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36053C" w14:textId="6D52A3AD" w:rsidR="00420D92" w:rsidRPr="00117D25" w:rsidRDefault="00C400A1">
      <w:pPr>
        <w:rPr>
          <w:rFonts w:ascii="Arial Narrow" w:eastAsia="Times New Roman" w:hAnsi="Arial Narrow" w:cs="Times New Roman"/>
          <w:color w:val="000000"/>
        </w:rPr>
      </w:pPr>
      <w:r>
        <w:rPr>
          <w:rFonts w:ascii="Arial Narrow" w:eastAsia="Times New Roman" w:hAnsi="Arial Narrow" w:cs="Times New Roman"/>
          <w:color w:val="000000"/>
        </w:rPr>
        <w:t>ILI BLUEPRINTS TO BLACK WEALTH INVITATION</w:t>
      </w:r>
      <w:r w:rsidR="00AA0A28">
        <w:rPr>
          <w:rFonts w:ascii="Arial Narrow" w:eastAsia="Times New Roman" w:hAnsi="Arial Narrow" w:cs="Times New Roman"/>
          <w:color w:val="000000"/>
        </w:rPr>
        <w:t xml:space="preserve"> </w:t>
      </w:r>
      <w:r>
        <w:rPr>
          <w:rFonts w:ascii="Arial Narrow" w:eastAsia="Times New Roman" w:hAnsi="Arial Narrow" w:cs="Times New Roman"/>
          <w:color w:val="000000"/>
        </w:rPr>
        <w:t>EMAIL</w:t>
      </w:r>
    </w:p>
    <w:p w14:paraId="5F2A2AD5" w14:textId="47F9D211" w:rsidR="00786B97" w:rsidRPr="002D6D17" w:rsidRDefault="00786B97" w:rsidP="00786B97">
      <w:pPr>
        <w:rPr>
          <w:rFonts w:ascii="Arial Narrow" w:hAnsi="Arial Narrow"/>
          <w:color w:val="CC0000"/>
        </w:rPr>
      </w:pPr>
      <w:r w:rsidRPr="002D6D17">
        <w:rPr>
          <w:rFonts w:ascii="Arial Narrow" w:hAnsi="Arial Narrow"/>
          <w:color w:val="CC0000"/>
        </w:rPr>
        <w:t>[Instructions to use this template: Please copy the below email in its entirety, including disclosure, as your email message through Outlook.</w:t>
      </w:r>
    </w:p>
    <w:p w14:paraId="213329A5" w14:textId="74C5B088" w:rsidR="00A1472F" w:rsidRPr="002D6D17" w:rsidRDefault="00786B97" w:rsidP="00786B97">
      <w:pPr>
        <w:rPr>
          <w:rFonts w:ascii="Arial Narrow" w:hAnsi="Arial Narrow"/>
          <w:color w:val="CC0000"/>
        </w:rPr>
      </w:pPr>
      <w:r w:rsidRPr="002D6D17">
        <w:rPr>
          <w:rFonts w:ascii="Arial Narrow" w:hAnsi="Arial Narrow"/>
          <w:color w:val="CC0000"/>
        </w:rPr>
        <w:t>There are multiple subject lines to choose from. You should not be modifying these in any way. Important note: only the salutation and name fields may be customized. All other bracketed fields, if used, must be used in their entirety without modification. Examples of a salutation are: Good Morning, Good Afternoon, Good Day, Hello, Aloha.</w:t>
      </w:r>
      <w:r w:rsidR="00C30C38">
        <w:rPr>
          <w:rFonts w:ascii="Arial Narrow" w:hAnsi="Arial Narrow"/>
          <w:color w:val="CC0000"/>
        </w:rPr>
        <w:t xml:space="preserve"> </w:t>
      </w:r>
      <w:r w:rsidRPr="002D6D17">
        <w:rPr>
          <w:rFonts w:ascii="Arial Narrow" w:hAnsi="Arial Narrow"/>
          <w:color w:val="CC0000"/>
        </w:rPr>
        <w:t>This is not meant as a free-form area to type a personal message. You can NOT bold or change the font size, style, or color.</w:t>
      </w:r>
    </w:p>
    <w:p w14:paraId="006378CC" w14:textId="123E3CA6" w:rsidR="00786B97" w:rsidRPr="002D6D17" w:rsidRDefault="00786B97" w:rsidP="00786B97">
      <w:pPr>
        <w:rPr>
          <w:rFonts w:ascii="Arial Narrow" w:hAnsi="Arial Narrow"/>
          <w:color w:val="CC0000"/>
        </w:rPr>
      </w:pPr>
      <w:r w:rsidRPr="002D6D17">
        <w:rPr>
          <w:rFonts w:ascii="Arial Narrow" w:hAnsi="Arial Narrow"/>
          <w:color w:val="CC0000"/>
        </w:rPr>
        <w:t>Customize any bracketed fields, if needed, and remove all brackets before sending.]</w:t>
      </w:r>
    </w:p>
    <w:p w14:paraId="78A956B6" w14:textId="55FCBDF3" w:rsidR="00D7195C" w:rsidRPr="002D6D17" w:rsidRDefault="00D7195C" w:rsidP="00786B97">
      <w:pPr>
        <w:rPr>
          <w:rFonts w:ascii="Arial Narrow" w:hAnsi="Arial Narrow"/>
          <w:b/>
          <w:bCs/>
          <w:color w:val="CC0000"/>
        </w:rPr>
      </w:pPr>
      <w:r w:rsidRPr="002D6D17">
        <w:rPr>
          <w:rFonts w:ascii="Arial Narrow" w:hAnsi="Arial Narrow"/>
          <w:b/>
          <w:bCs/>
          <w:color w:val="CC0000"/>
        </w:rPr>
        <w:t>[</w:t>
      </w:r>
      <w:r w:rsidR="00055544" w:rsidRPr="002D6D17">
        <w:rPr>
          <w:rFonts w:ascii="Arial Narrow" w:hAnsi="Arial Narrow"/>
          <w:b/>
          <w:bCs/>
          <w:color w:val="CC0000"/>
        </w:rPr>
        <w:t>S</w:t>
      </w:r>
      <w:r w:rsidR="00C400A1" w:rsidRPr="002D6D17">
        <w:rPr>
          <w:rFonts w:ascii="Arial Narrow" w:hAnsi="Arial Narrow"/>
          <w:b/>
          <w:bCs/>
          <w:color w:val="CC0000"/>
        </w:rPr>
        <w:t>ubject line options</w:t>
      </w:r>
      <w:r w:rsidRPr="002D6D17">
        <w:rPr>
          <w:rFonts w:ascii="Arial Narrow" w:hAnsi="Arial Narrow"/>
          <w:b/>
          <w:bCs/>
          <w:color w:val="CC0000"/>
        </w:rPr>
        <w:t>]</w:t>
      </w:r>
    </w:p>
    <w:p w14:paraId="5273D41A" w14:textId="544EAFD5" w:rsidR="006E0553" w:rsidRDefault="00AA1358" w:rsidP="00C8690A">
      <w:pPr>
        <w:rPr>
          <w:rFonts w:ascii="Arial" w:hAnsi="Arial" w:cs="Arial"/>
        </w:rPr>
      </w:pPr>
      <w:r w:rsidRPr="00C8690A">
        <w:rPr>
          <w:rFonts w:ascii="Arial" w:eastAsia="Times New Roman" w:hAnsi="Arial" w:cs="Arial"/>
          <w:color w:val="000000"/>
        </w:rPr>
        <w:t>[Subject Line:</w:t>
      </w:r>
      <w:r w:rsidR="006E0553" w:rsidRPr="00C8690A">
        <w:rPr>
          <w:rFonts w:ascii="Arial" w:eastAsia="Times New Roman" w:hAnsi="Arial" w:cs="Arial"/>
          <w:color w:val="000000"/>
        </w:rPr>
        <w:t>]</w:t>
      </w:r>
      <w:r w:rsidRPr="00C8690A">
        <w:rPr>
          <w:rFonts w:ascii="Arial" w:eastAsia="Times New Roman" w:hAnsi="Arial" w:cs="Arial"/>
          <w:color w:val="000000"/>
        </w:rPr>
        <w:t xml:space="preserve"> [</w:t>
      </w:r>
      <w:r w:rsidR="000F4422">
        <w:rPr>
          <w:rFonts w:ascii="Arial" w:hAnsi="Arial" w:cs="Arial"/>
        </w:rPr>
        <w:t>L</w:t>
      </w:r>
      <w:r w:rsidR="00851367">
        <w:rPr>
          <w:rFonts w:ascii="Arial" w:hAnsi="Arial" w:cs="Arial"/>
        </w:rPr>
        <w:t>ife insurance</w:t>
      </w:r>
      <w:r w:rsidR="00530603" w:rsidRPr="00530603">
        <w:rPr>
          <w:rFonts w:ascii="Arial" w:eastAsia="Times New Roman" w:hAnsi="Arial" w:cs="Arial"/>
          <w:color w:val="000000"/>
        </w:rPr>
        <w:t xml:space="preserve"> </w:t>
      </w:r>
      <w:r w:rsidR="00530603">
        <w:rPr>
          <w:rFonts w:ascii="Arial" w:eastAsia="Times New Roman" w:hAnsi="Arial" w:cs="Arial"/>
          <w:color w:val="000000"/>
        </w:rPr>
        <w:t>for small business owners</w:t>
      </w:r>
      <w:r w:rsidR="00851367">
        <w:rPr>
          <w:rFonts w:ascii="Arial" w:hAnsi="Arial" w:cs="Arial"/>
        </w:rPr>
        <w:t>]</w:t>
      </w:r>
    </w:p>
    <w:p w14:paraId="015BD88B" w14:textId="377EFDED" w:rsidR="003B33DD" w:rsidRDefault="003B33DD" w:rsidP="00C8690A">
      <w:pPr>
        <w:rPr>
          <w:rFonts w:ascii="Arial" w:hAnsi="Arial" w:cs="Arial"/>
        </w:rPr>
      </w:pPr>
      <w:r>
        <w:rPr>
          <w:rFonts w:ascii="Arial" w:hAnsi="Arial" w:cs="Arial"/>
        </w:rPr>
        <w:t xml:space="preserve">[Subject Line:] </w:t>
      </w:r>
      <w:r w:rsidR="00600B18">
        <w:rPr>
          <w:rFonts w:ascii="Arial" w:hAnsi="Arial" w:cs="Arial"/>
        </w:rPr>
        <w:t>[</w:t>
      </w:r>
      <w:r>
        <w:rPr>
          <w:rFonts w:ascii="Arial" w:hAnsi="Arial" w:cs="Arial"/>
        </w:rPr>
        <w:t>Secure your business legacy]</w:t>
      </w:r>
    </w:p>
    <w:p w14:paraId="3F570A39" w14:textId="1DE02C31" w:rsidR="003B33DD" w:rsidRDefault="003B33DD" w:rsidP="00C8690A">
      <w:pPr>
        <w:rPr>
          <w:rFonts w:ascii="Arial" w:hAnsi="Arial" w:cs="Arial"/>
        </w:rPr>
      </w:pPr>
      <w:r>
        <w:rPr>
          <w:rFonts w:ascii="Arial" w:hAnsi="Arial" w:cs="Arial"/>
        </w:rPr>
        <w:t xml:space="preserve">[subject Line:] </w:t>
      </w:r>
      <w:r w:rsidR="00600B18">
        <w:rPr>
          <w:rFonts w:ascii="Arial" w:hAnsi="Arial" w:cs="Arial"/>
        </w:rPr>
        <w:t>[</w:t>
      </w:r>
      <w:r>
        <w:rPr>
          <w:rFonts w:ascii="Arial" w:hAnsi="Arial" w:cs="Arial"/>
        </w:rPr>
        <w:t>Protect your business and your family]</w:t>
      </w:r>
    </w:p>
    <w:p w14:paraId="421FDFB5" w14:textId="5B361835" w:rsidR="003B33DD" w:rsidRPr="00BB4FFF" w:rsidRDefault="00BB4FFF" w:rsidP="00C8690A">
      <w:pPr>
        <w:rPr>
          <w:rFonts w:ascii="Arial" w:hAnsi="Arial" w:cs="Arial"/>
        </w:rPr>
      </w:pPr>
      <w:r>
        <w:rPr>
          <w:rFonts w:ascii="Arial" w:hAnsi="Arial" w:cs="Arial"/>
        </w:rPr>
        <w:t>[Subject Line:] [How you can safeguard your small business]</w:t>
      </w:r>
    </w:p>
    <w:p w14:paraId="208CBA05" w14:textId="5C100312" w:rsidR="00AA1358" w:rsidRPr="00C8690A" w:rsidRDefault="00AA1358" w:rsidP="00C8690A">
      <w:pPr>
        <w:rPr>
          <w:rFonts w:ascii="Arial" w:eastAsia="Times New Roman" w:hAnsi="Arial" w:cs="Arial"/>
          <w:color w:val="000000"/>
        </w:rPr>
      </w:pPr>
      <w:r w:rsidRPr="00C8690A">
        <w:rPr>
          <w:rFonts w:ascii="Arial" w:eastAsia="Times New Roman" w:hAnsi="Arial" w:cs="Arial"/>
          <w:color w:val="000000"/>
        </w:rPr>
        <w:t>[Subject Line</w:t>
      </w:r>
      <w:r w:rsidR="006E0553" w:rsidRPr="00C8690A">
        <w:rPr>
          <w:rFonts w:ascii="Arial" w:eastAsia="Times New Roman" w:hAnsi="Arial" w:cs="Arial"/>
          <w:color w:val="000000"/>
        </w:rPr>
        <w:t>]</w:t>
      </w:r>
      <w:r w:rsidRPr="00C8690A">
        <w:rPr>
          <w:rFonts w:ascii="Arial" w:eastAsia="Times New Roman" w:hAnsi="Arial" w:cs="Arial"/>
          <w:color w:val="000000"/>
        </w:rPr>
        <w:t>: [</w:t>
      </w:r>
      <w:r w:rsidR="00FA0FC6">
        <w:rPr>
          <w:rFonts w:ascii="Arial" w:hAnsi="Arial" w:cs="Arial"/>
        </w:rPr>
        <w:t>The advantages of life insurance for entrepreneurs</w:t>
      </w:r>
      <w:r w:rsidRPr="00C8690A">
        <w:rPr>
          <w:rFonts w:ascii="Arial" w:eastAsia="Times New Roman" w:hAnsi="Arial" w:cs="Arial"/>
          <w:color w:val="000000"/>
        </w:rPr>
        <w:t>]</w:t>
      </w:r>
    </w:p>
    <w:p w14:paraId="06CF139F" w14:textId="58945478" w:rsidR="00D7195C" w:rsidRPr="00C8690A" w:rsidRDefault="00AA1358" w:rsidP="00526668">
      <w:pPr>
        <w:spacing w:after="600"/>
        <w:rPr>
          <w:rFonts w:ascii="Arial" w:hAnsi="Arial" w:cs="Arial"/>
          <w:sz w:val="16"/>
          <w:szCs w:val="16"/>
        </w:rPr>
      </w:pPr>
      <w:r w:rsidRPr="00C8690A">
        <w:rPr>
          <w:rFonts w:ascii="Arial" w:eastAsia="Times New Roman" w:hAnsi="Arial" w:cs="Arial"/>
          <w:color w:val="000000"/>
        </w:rPr>
        <w:t>[Subject Line</w:t>
      </w:r>
      <w:r w:rsidR="006E0553" w:rsidRPr="00C8690A">
        <w:rPr>
          <w:rFonts w:ascii="Arial" w:eastAsia="Times New Roman" w:hAnsi="Arial" w:cs="Arial"/>
          <w:color w:val="000000"/>
        </w:rPr>
        <w:t>]</w:t>
      </w:r>
      <w:r w:rsidRPr="00C8690A">
        <w:rPr>
          <w:rFonts w:ascii="Arial" w:eastAsia="Times New Roman" w:hAnsi="Arial" w:cs="Arial"/>
          <w:color w:val="000000"/>
        </w:rPr>
        <w:t>: [</w:t>
      </w:r>
      <w:r w:rsidR="00FA0FC6">
        <w:rPr>
          <w:rFonts w:ascii="Arial" w:eastAsia="Times New Roman" w:hAnsi="Arial" w:cs="Arial"/>
          <w:color w:val="000000"/>
        </w:rPr>
        <w:t>Why life insurance is key for business owners</w:t>
      </w:r>
      <w:r w:rsidR="00D7195C" w:rsidRPr="00C8690A">
        <w:rPr>
          <w:rFonts w:ascii="Arial" w:eastAsia="Times New Roman" w:hAnsi="Arial" w:cs="Arial"/>
        </w:rPr>
        <w:t>]</w:t>
      </w:r>
    </w:p>
    <w:p w14:paraId="4F2A4FE8" w14:textId="11E5A6F7" w:rsidR="00C400A1" w:rsidRDefault="00C400A1" w:rsidP="00526668">
      <w:pPr>
        <w:spacing w:after="600"/>
        <w:rPr>
          <w:rFonts w:ascii="Arial Narrow" w:eastAsia="Times New Roman" w:hAnsi="Arial Narrow" w:cs="Times New Roman"/>
          <w:color w:val="FF0000"/>
        </w:rPr>
      </w:pPr>
      <w:r>
        <w:rPr>
          <w:rFonts w:ascii="Arial Narrow" w:eastAsia="Times New Roman" w:hAnsi="Arial Narrow" w:cs="Times New Roman"/>
          <w:noProof/>
          <w:color w:val="FF0000"/>
        </w:rPr>
        <w:drawing>
          <wp:inline distT="0" distB="0" distL="0" distR="0" wp14:anchorId="6F2309E7" wp14:editId="42DBD29E">
            <wp:extent cx="5943600" cy="2971800"/>
            <wp:effectExtent l="0" t="0" r="0" b="0"/>
            <wp:docPr id="113810229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8102290" name="Picture 1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971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FE04FA" w14:textId="1DA6E1E0" w:rsidR="00055544" w:rsidRPr="00003C7E" w:rsidRDefault="00675431" w:rsidP="002D6D17">
      <w:pPr>
        <w:pStyle w:val="Heading1"/>
      </w:pPr>
      <w:bookmarkStart w:id="0" w:name="OLE_LINK7"/>
      <w:r>
        <w:t>FINANCIAL STRATEGIES FOR SMALL BUSINESS OWNERS</w:t>
      </w:r>
    </w:p>
    <w:bookmarkEnd w:id="0"/>
    <w:p w14:paraId="41522486" w14:textId="05B6B9AE" w:rsidR="00C400A1" w:rsidRPr="00C8690A" w:rsidRDefault="00C400A1" w:rsidP="00C8690A">
      <w:pPr>
        <w:rPr>
          <w:rFonts w:ascii="Arial" w:hAnsi="Arial" w:cs="Arial"/>
          <w:b/>
          <w:bCs/>
        </w:rPr>
      </w:pPr>
      <w:r w:rsidRPr="00C8690A">
        <w:rPr>
          <w:rFonts w:ascii="Arial" w:hAnsi="Arial" w:cs="Arial"/>
          <w:b/>
          <w:bCs/>
        </w:rPr>
        <w:t>JOIN OUR CONVERSATION</w:t>
      </w:r>
    </w:p>
    <w:p w14:paraId="0F736A1E" w14:textId="77777777" w:rsidR="00986C37" w:rsidRDefault="00055544" w:rsidP="00986C37">
      <w:pPr>
        <w:spacing w:after="0" w:line="240" w:lineRule="auto"/>
        <w:rPr>
          <w:rFonts w:ascii="Arial" w:hAnsi="Arial" w:cs="Arial"/>
          <w:caps/>
        </w:rPr>
      </w:pPr>
      <w:r w:rsidRPr="00C8690A">
        <w:rPr>
          <w:rFonts w:ascii="Arial" w:hAnsi="Arial" w:cs="Arial"/>
        </w:rPr>
        <w:lastRenderedPageBreak/>
        <w:t>[Date</w:t>
      </w:r>
      <w:r w:rsidRPr="00C8690A">
        <w:rPr>
          <w:rFonts w:ascii="Arial" w:hAnsi="Arial" w:cs="Arial"/>
          <w:caps/>
        </w:rPr>
        <w:t>]</w:t>
      </w:r>
    </w:p>
    <w:p w14:paraId="33DC7057" w14:textId="77777777" w:rsidR="00986C37" w:rsidRDefault="00055544" w:rsidP="00986C37">
      <w:pPr>
        <w:spacing w:after="0" w:line="240" w:lineRule="auto"/>
        <w:rPr>
          <w:rFonts w:ascii="Arial" w:hAnsi="Arial" w:cs="Arial"/>
          <w:caps/>
        </w:rPr>
      </w:pPr>
      <w:r w:rsidRPr="00C8690A">
        <w:rPr>
          <w:rFonts w:ascii="Arial" w:hAnsi="Arial" w:cs="Arial"/>
        </w:rPr>
        <w:t>[Time]</w:t>
      </w:r>
    </w:p>
    <w:p w14:paraId="175C1ACE" w14:textId="77777777" w:rsidR="00986C37" w:rsidRDefault="00055544" w:rsidP="00986C37">
      <w:pPr>
        <w:spacing w:after="0" w:line="240" w:lineRule="auto"/>
        <w:rPr>
          <w:rFonts w:ascii="Arial" w:hAnsi="Arial" w:cs="Arial"/>
        </w:rPr>
      </w:pPr>
      <w:r w:rsidRPr="00C8690A">
        <w:rPr>
          <w:rFonts w:ascii="Arial" w:hAnsi="Arial" w:cs="Arial"/>
        </w:rPr>
        <w:t>[Location]</w:t>
      </w:r>
    </w:p>
    <w:p w14:paraId="401B8D8B" w14:textId="51D5EFC4" w:rsidR="00055544" w:rsidRPr="00C8690A" w:rsidRDefault="00055544" w:rsidP="0093278B">
      <w:pPr>
        <w:spacing w:line="240" w:lineRule="auto"/>
        <w:rPr>
          <w:rFonts w:ascii="Arial" w:hAnsi="Arial" w:cs="Arial"/>
          <w:caps/>
        </w:rPr>
      </w:pPr>
      <w:r w:rsidRPr="00C8690A">
        <w:rPr>
          <w:rFonts w:ascii="Arial" w:hAnsi="Arial" w:cs="Arial"/>
        </w:rPr>
        <w:t>[</w:t>
      </w:r>
      <w:r w:rsidR="00C8690A" w:rsidRPr="00C8690A">
        <w:rPr>
          <w:rFonts w:ascii="Arial" w:hAnsi="Arial" w:cs="Arial"/>
        </w:rPr>
        <w:t>W</w:t>
      </w:r>
      <w:r w:rsidRPr="00C8690A">
        <w:rPr>
          <w:rFonts w:ascii="Arial" w:hAnsi="Arial" w:cs="Arial"/>
        </w:rPr>
        <w:t>ebinar link]</w:t>
      </w:r>
    </w:p>
    <w:p w14:paraId="6722288B" w14:textId="27676B16" w:rsidR="00055544" w:rsidRPr="00C8690A" w:rsidRDefault="00055544" w:rsidP="00C8690A">
      <w:pPr>
        <w:rPr>
          <w:rFonts w:ascii="Arial" w:hAnsi="Arial" w:cs="Arial"/>
          <w:b/>
          <w:bCs/>
          <w:caps/>
          <w:spacing w:val="-19"/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  <w:r w:rsidRPr="00C8690A">
        <w:rPr>
          <w:rFonts w:ascii="Arial" w:hAnsi="Arial" w:cs="Arial"/>
          <w:b/>
          <w:bCs/>
        </w:rPr>
        <w:t>RSVP by clicking</w:t>
      </w:r>
      <w:r w:rsidRPr="00C8690A">
        <w:rPr>
          <w:rFonts w:ascii="Arial" w:hAnsi="Arial" w:cs="Arial"/>
          <w:b/>
          <w:bCs/>
          <w:color w:val="0070C0"/>
        </w:rPr>
        <w:t xml:space="preserve"> </w:t>
      </w:r>
      <w:r w:rsidRPr="00C8690A">
        <w:rPr>
          <w:rFonts w:ascii="Arial" w:hAnsi="Arial" w:cs="Arial"/>
          <w:b/>
          <w:bCs/>
          <w:color w:val="0070C0"/>
          <w:u w:val="single"/>
        </w:rPr>
        <w:t>here</w:t>
      </w:r>
      <w:proofErr w:type="gramStart"/>
      <w:r w:rsidR="00C30C38" w:rsidRPr="00C30C38">
        <w:rPr>
          <w:rFonts w:ascii="Arial" w:hAnsi="Arial" w:cs="Arial"/>
          <w:b/>
          <w:bCs/>
          <w:color w:val="0070C0"/>
        </w:rPr>
        <w:t>   </w:t>
      </w:r>
      <w:r w:rsidR="00ED2AE2" w:rsidRPr="002D6D17">
        <w:rPr>
          <w:rFonts w:ascii="Arial" w:hAnsi="Arial" w:cs="Arial"/>
          <w:b/>
          <w:bCs/>
          <w:color w:val="CC0000"/>
          <w:u w:val="single"/>
        </w:rPr>
        <w:t>[</w:t>
      </w:r>
      <w:proofErr w:type="gramEnd"/>
      <w:r w:rsidR="00ED2AE2" w:rsidRPr="002D6D17">
        <w:rPr>
          <w:rFonts w:ascii="Arial" w:hAnsi="Arial" w:cs="Arial"/>
          <w:b/>
          <w:bCs/>
          <w:color w:val="CC0000"/>
          <w:u w:val="single"/>
        </w:rPr>
        <w:t>e-mail address or</w:t>
      </w:r>
      <w:r w:rsidRPr="002D6D17">
        <w:rPr>
          <w:rFonts w:ascii="Arial" w:hAnsi="Arial" w:cs="Arial"/>
          <w:b/>
          <w:bCs/>
          <w:color w:val="CC0000"/>
          <w:u w:val="single"/>
        </w:rPr>
        <w:t xml:space="preserve"> URL]</w:t>
      </w:r>
    </w:p>
    <w:p w14:paraId="4C37E925" w14:textId="4C3373EE" w:rsidR="00986C37" w:rsidRPr="00200A89" w:rsidRDefault="00055544" w:rsidP="00200A89">
      <w:pPr>
        <w:pStyle w:val="Heading2"/>
        <w:spacing w:after="0"/>
        <w:rPr>
          <w:b w:val="0"/>
          <w:bCs w:val="0"/>
        </w:rPr>
      </w:pPr>
      <w:r w:rsidRPr="00200A89">
        <w:rPr>
          <w:b w:val="0"/>
          <w:bCs w:val="0"/>
        </w:rPr>
        <w:t>Hosted by:</w:t>
      </w:r>
    </w:p>
    <w:p w14:paraId="48ADBCDE" w14:textId="77777777" w:rsidR="00986C37" w:rsidRDefault="00055544" w:rsidP="00986C37">
      <w:pPr>
        <w:spacing w:after="0" w:line="240" w:lineRule="auto"/>
        <w:rPr>
          <w:rFonts w:ascii="Arial" w:eastAsia="PrudentialModern Medium" w:hAnsi="Arial" w:cs="Arial"/>
          <w:color w:val="000000" w:themeColor="text1"/>
        </w:rPr>
      </w:pPr>
      <w:r w:rsidRPr="0093278B">
        <w:rPr>
          <w:rFonts w:ascii="Arial" w:eastAsia="PrudentialModern Medium" w:hAnsi="Arial" w:cs="Arial"/>
          <w:color w:val="000000" w:themeColor="text1"/>
        </w:rPr>
        <w:t>[Host Name]</w:t>
      </w:r>
    </w:p>
    <w:p w14:paraId="48E5ECE7" w14:textId="3CF00821" w:rsidR="005579BD" w:rsidRPr="005579BD" w:rsidRDefault="00055544" w:rsidP="005579BD">
      <w:pPr>
        <w:spacing w:after="600" w:line="240" w:lineRule="auto"/>
        <w:rPr>
          <w:rFonts w:ascii="Arial" w:eastAsia="PrudentialModern Medium" w:hAnsi="Arial" w:cs="Arial"/>
          <w:color w:val="000000" w:themeColor="text1"/>
        </w:rPr>
      </w:pPr>
      <w:r w:rsidRPr="0093278B">
        <w:rPr>
          <w:rFonts w:ascii="Arial" w:eastAsia="PrudentialModern Medium" w:hAnsi="Arial" w:cs="Arial"/>
          <w:color w:val="000000" w:themeColor="text1"/>
        </w:rPr>
        <w:t>[Title]</w:t>
      </w:r>
      <w:bookmarkStart w:id="1" w:name="OLE_LINK1"/>
      <w:bookmarkStart w:id="2" w:name="OLE_LINK2"/>
    </w:p>
    <w:p w14:paraId="0D49B238" w14:textId="7C166DF0" w:rsidR="00675431" w:rsidRPr="00675431" w:rsidRDefault="00675431" w:rsidP="00675431">
      <w:pPr>
        <w:rPr>
          <w:rFonts w:ascii="Arial" w:hAnsi="Arial" w:cs="Arial"/>
        </w:rPr>
      </w:pPr>
      <w:bookmarkStart w:id="3" w:name="OLE_LINK5"/>
      <w:bookmarkStart w:id="4" w:name="OLE_LINK6"/>
      <w:r w:rsidRPr="00675431">
        <w:rPr>
          <w:rFonts w:ascii="Arial" w:hAnsi="Arial" w:cs="Arial"/>
        </w:rPr>
        <w:t xml:space="preserve">Did you know life insurance can </w:t>
      </w:r>
      <w:r w:rsidR="005579BD">
        <w:rPr>
          <w:rFonts w:ascii="Arial" w:hAnsi="Arial" w:cs="Arial"/>
        </w:rPr>
        <w:t>be a powerful tool in</w:t>
      </w:r>
      <w:r w:rsidRPr="00675431">
        <w:rPr>
          <w:rFonts w:ascii="Arial" w:hAnsi="Arial" w:cs="Arial"/>
        </w:rPr>
        <w:t xml:space="preserve"> helping you protect your business, your loved ones, and </w:t>
      </w:r>
      <w:r w:rsidR="00BB4FFF">
        <w:rPr>
          <w:rFonts w:ascii="Arial" w:hAnsi="Arial" w:cs="Arial"/>
        </w:rPr>
        <w:t>high-value employees?</w:t>
      </w:r>
    </w:p>
    <w:p w14:paraId="6FB8F1E4" w14:textId="77777777" w:rsidR="005579BD" w:rsidRDefault="00675431" w:rsidP="005579BD">
      <w:pPr>
        <w:rPr>
          <w:rFonts w:ascii="Arial" w:hAnsi="Arial" w:cs="Arial"/>
        </w:rPr>
      </w:pPr>
      <w:r w:rsidRPr="00675431">
        <w:rPr>
          <w:rFonts w:ascii="Arial" w:hAnsi="Arial" w:cs="Arial"/>
        </w:rPr>
        <w:t xml:space="preserve">It’s true! </w:t>
      </w:r>
      <w:r w:rsidR="005579BD">
        <w:rPr>
          <w:rFonts w:ascii="Arial" w:hAnsi="Arial" w:cs="Arial"/>
        </w:rPr>
        <w:t>Join me for this</w:t>
      </w:r>
      <w:r w:rsidRPr="00675431">
        <w:rPr>
          <w:rFonts w:ascii="Arial" w:hAnsi="Arial" w:cs="Arial"/>
        </w:rPr>
        <w:t xml:space="preserve"> </w:t>
      </w:r>
      <w:r w:rsidR="005579BD" w:rsidRPr="005579BD">
        <w:rPr>
          <w:rFonts w:ascii="Arial" w:hAnsi="Arial" w:cs="Arial"/>
        </w:rPr>
        <w:t xml:space="preserve">exclusive presentation </w:t>
      </w:r>
      <w:r w:rsidR="005579BD">
        <w:rPr>
          <w:rFonts w:ascii="Arial" w:hAnsi="Arial" w:cs="Arial"/>
        </w:rPr>
        <w:t xml:space="preserve">that </w:t>
      </w:r>
      <w:r w:rsidR="005579BD" w:rsidRPr="005579BD">
        <w:rPr>
          <w:rFonts w:ascii="Arial" w:hAnsi="Arial" w:cs="Arial"/>
        </w:rPr>
        <w:t xml:space="preserve">will reveal how life insurance can play a crucial role in </w:t>
      </w:r>
      <w:r w:rsidR="005579BD">
        <w:rPr>
          <w:rFonts w:ascii="Arial" w:hAnsi="Arial" w:cs="Arial"/>
        </w:rPr>
        <w:t>helping ensure</w:t>
      </w:r>
      <w:r w:rsidR="005579BD" w:rsidRPr="005579BD">
        <w:rPr>
          <w:rFonts w:ascii="Arial" w:hAnsi="Arial" w:cs="Arial"/>
        </w:rPr>
        <w:t xml:space="preserve"> your small business thrives for generations to come.</w:t>
      </w:r>
      <w:r w:rsidR="00FD18C7">
        <w:rPr>
          <w:rFonts w:ascii="Arial" w:hAnsi="Arial" w:cs="Arial"/>
        </w:rPr>
        <w:t xml:space="preserve"> </w:t>
      </w:r>
    </w:p>
    <w:p w14:paraId="5299585C" w14:textId="102236DD" w:rsidR="003B33DD" w:rsidRDefault="005579BD" w:rsidP="003B33DD">
      <w:pPr>
        <w:rPr>
          <w:rFonts w:ascii="Arial" w:hAnsi="Arial" w:cs="Arial"/>
        </w:rPr>
      </w:pPr>
      <w:r>
        <w:rPr>
          <w:rFonts w:ascii="Arial" w:hAnsi="Arial" w:cs="Arial"/>
        </w:rPr>
        <w:t>During this insightful session, you will</w:t>
      </w:r>
      <w:r w:rsidR="003B33DD">
        <w:rPr>
          <w:rFonts w:ascii="Arial" w:hAnsi="Arial" w:cs="Arial"/>
        </w:rPr>
        <w:t xml:space="preserve"> discover how life insurance can help</w:t>
      </w:r>
      <w:r>
        <w:rPr>
          <w:rFonts w:ascii="Arial" w:hAnsi="Arial" w:cs="Arial"/>
        </w:rPr>
        <w:t>:</w:t>
      </w:r>
      <w:bookmarkStart w:id="5" w:name="OLE_LINK3"/>
      <w:bookmarkStart w:id="6" w:name="OLE_LINK4"/>
    </w:p>
    <w:p w14:paraId="0E2E149E" w14:textId="2F545DA5" w:rsidR="005579BD" w:rsidRPr="005579BD" w:rsidRDefault="003B33DD" w:rsidP="005579BD">
      <w:pPr>
        <w:numPr>
          <w:ilvl w:val="0"/>
          <w:numId w:val="9"/>
        </w:numPr>
        <w:rPr>
          <w:rFonts w:ascii="Arial" w:hAnsi="Arial" w:cs="Arial"/>
        </w:rPr>
      </w:pPr>
      <w:r w:rsidRPr="003B33DD">
        <w:rPr>
          <w:rFonts w:ascii="Arial" w:hAnsi="Arial" w:cs="Arial"/>
        </w:rPr>
        <w:t>S</w:t>
      </w:r>
      <w:r w:rsidR="005579BD" w:rsidRPr="005579BD">
        <w:rPr>
          <w:rFonts w:ascii="Arial" w:hAnsi="Arial" w:cs="Arial"/>
        </w:rPr>
        <w:t>hield your business from financial setbacks and ensure its continuity.</w:t>
      </w:r>
    </w:p>
    <w:p w14:paraId="18D9B536" w14:textId="16A4341A" w:rsidR="005579BD" w:rsidRPr="005579BD" w:rsidRDefault="003B33DD" w:rsidP="005579BD">
      <w:pPr>
        <w:numPr>
          <w:ilvl w:val="0"/>
          <w:numId w:val="9"/>
        </w:numPr>
        <w:rPr>
          <w:rFonts w:ascii="Arial" w:hAnsi="Arial" w:cs="Arial"/>
        </w:rPr>
      </w:pPr>
      <w:r>
        <w:rPr>
          <w:rFonts w:ascii="Arial" w:hAnsi="Arial" w:cs="Arial"/>
        </w:rPr>
        <w:t>At</w:t>
      </w:r>
      <w:r w:rsidR="005579BD">
        <w:rPr>
          <w:rFonts w:ascii="Arial" w:hAnsi="Arial" w:cs="Arial"/>
        </w:rPr>
        <w:t>tract and retain high-caliber talent.</w:t>
      </w:r>
    </w:p>
    <w:p w14:paraId="73099ADA" w14:textId="4F66B4E8" w:rsidR="005579BD" w:rsidRPr="005579BD" w:rsidRDefault="003B33DD" w:rsidP="005579BD">
      <w:pPr>
        <w:numPr>
          <w:ilvl w:val="0"/>
          <w:numId w:val="9"/>
        </w:numPr>
        <w:rPr>
          <w:rFonts w:ascii="Arial" w:hAnsi="Arial" w:cs="Arial"/>
        </w:rPr>
      </w:pPr>
      <w:r w:rsidRPr="003B33DD">
        <w:rPr>
          <w:rFonts w:ascii="Arial" w:hAnsi="Arial" w:cs="Arial"/>
        </w:rPr>
        <w:t>Ensure</w:t>
      </w:r>
      <w:r w:rsidR="005579BD" w:rsidRPr="005579BD">
        <w:rPr>
          <w:rFonts w:ascii="Arial" w:hAnsi="Arial" w:cs="Arial"/>
        </w:rPr>
        <w:t xml:space="preserve"> your family </w:t>
      </w:r>
      <w:r>
        <w:rPr>
          <w:rFonts w:ascii="Arial" w:hAnsi="Arial" w:cs="Arial"/>
        </w:rPr>
        <w:t>and future generations retain</w:t>
      </w:r>
      <w:r w:rsidR="005579BD" w:rsidRPr="005579BD">
        <w:rPr>
          <w:rFonts w:ascii="Arial" w:hAnsi="Arial" w:cs="Arial"/>
        </w:rPr>
        <w:t xml:space="preserve"> control of </w:t>
      </w:r>
      <w:r>
        <w:rPr>
          <w:rFonts w:ascii="Arial" w:hAnsi="Arial" w:cs="Arial"/>
        </w:rPr>
        <w:t>the</w:t>
      </w:r>
      <w:r w:rsidR="005579BD" w:rsidRPr="005579BD">
        <w:rPr>
          <w:rFonts w:ascii="Arial" w:hAnsi="Arial" w:cs="Arial"/>
        </w:rPr>
        <w:t xml:space="preserve"> business</w:t>
      </w:r>
      <w:r>
        <w:rPr>
          <w:rFonts w:ascii="Arial" w:hAnsi="Arial" w:cs="Arial"/>
        </w:rPr>
        <w:t xml:space="preserve"> and its assets </w:t>
      </w:r>
      <w:r w:rsidR="00BB4FFF">
        <w:rPr>
          <w:rFonts w:ascii="Arial" w:hAnsi="Arial" w:cs="Arial"/>
        </w:rPr>
        <w:t>—</w:t>
      </w:r>
      <w:r>
        <w:rPr>
          <w:rFonts w:ascii="Arial" w:hAnsi="Arial" w:cs="Arial"/>
        </w:rPr>
        <w:t>eve</w:t>
      </w:r>
      <w:r w:rsidR="00BB4FFF">
        <w:rPr>
          <w:rFonts w:ascii="Arial" w:hAnsi="Arial" w:cs="Arial"/>
        </w:rPr>
        <w:t>n</w:t>
      </w:r>
      <w:r>
        <w:rPr>
          <w:rFonts w:ascii="Arial" w:hAnsi="Arial" w:cs="Arial"/>
        </w:rPr>
        <w:t xml:space="preserve"> after you’re gone.</w:t>
      </w:r>
    </w:p>
    <w:p w14:paraId="52868CEA" w14:textId="3711769B" w:rsidR="005579BD" w:rsidRPr="005579BD" w:rsidRDefault="005579BD" w:rsidP="005579BD">
      <w:pPr>
        <w:numPr>
          <w:ilvl w:val="0"/>
          <w:numId w:val="9"/>
        </w:numPr>
        <w:rPr>
          <w:rFonts w:ascii="Arial" w:hAnsi="Arial" w:cs="Arial"/>
        </w:rPr>
      </w:pPr>
      <w:r w:rsidRPr="005579BD">
        <w:rPr>
          <w:rFonts w:ascii="Arial" w:hAnsi="Arial" w:cs="Arial"/>
        </w:rPr>
        <w:t>Protect your business from the financial impact of losing a partner or key employee.</w:t>
      </w:r>
    </w:p>
    <w:bookmarkEnd w:id="5"/>
    <w:bookmarkEnd w:id="6"/>
    <w:p w14:paraId="504EF425" w14:textId="7BC30786" w:rsidR="005579BD" w:rsidRDefault="005579BD" w:rsidP="005579BD">
      <w:pPr>
        <w:rPr>
          <w:rFonts w:ascii="Arial" w:hAnsi="Arial" w:cs="Arial"/>
        </w:rPr>
      </w:pPr>
      <w:r w:rsidRPr="005579BD">
        <w:rPr>
          <w:rFonts w:ascii="Arial" w:hAnsi="Arial" w:cs="Arial"/>
        </w:rPr>
        <w:t>Don’t miss this opportunity to gain valuable insights and strategies that can help you secure your business’s future</w:t>
      </w:r>
      <w:r w:rsidR="003B33DD">
        <w:rPr>
          <w:rFonts w:ascii="Arial" w:hAnsi="Arial" w:cs="Arial"/>
        </w:rPr>
        <w:t xml:space="preserve"> and build generational wealth. </w:t>
      </w:r>
    </w:p>
    <w:bookmarkEnd w:id="3"/>
    <w:bookmarkEnd w:id="4"/>
    <w:p w14:paraId="43B9E608" w14:textId="66511992" w:rsidR="00055544" w:rsidRPr="005579BD" w:rsidRDefault="00055544" w:rsidP="005579BD">
      <w:pPr>
        <w:rPr>
          <w:rFonts w:ascii="Arial" w:hAnsi="Arial" w:cs="Arial"/>
        </w:rPr>
      </w:pPr>
      <w:r w:rsidRPr="0093278B">
        <w:rPr>
          <w:rFonts w:ascii="Arial" w:hAnsi="Arial" w:cs="Arial"/>
          <w:color w:val="000000" w:themeColor="text1"/>
        </w:rPr>
        <w:t>For more information, please contact [Name], at [phone number], or via email at [</w:t>
      </w:r>
      <w:r w:rsidRPr="00EC05A1">
        <w:rPr>
          <w:rFonts w:ascii="Arial" w:hAnsi="Arial" w:cs="Arial"/>
          <w:u w:val="single"/>
        </w:rPr>
        <w:t>name@prudential.com</w:t>
      </w:r>
      <w:r w:rsidRPr="0093278B">
        <w:rPr>
          <w:rFonts w:ascii="Arial" w:hAnsi="Arial" w:cs="Arial"/>
          <w:color w:val="000000" w:themeColor="text1"/>
        </w:rPr>
        <w:t>].</w:t>
      </w:r>
    </w:p>
    <w:bookmarkEnd w:id="1"/>
    <w:bookmarkEnd w:id="2"/>
    <w:p w14:paraId="18B8528F" w14:textId="40F64E25" w:rsidR="00BE66ED" w:rsidRPr="0093278B" w:rsidRDefault="00BE66ED" w:rsidP="0093278B">
      <w:pPr>
        <w:rPr>
          <w:rFonts w:eastAsia="Times New Roman"/>
        </w:rPr>
      </w:pPr>
      <w:r w:rsidRPr="0093278B">
        <w:t>[signature]</w:t>
      </w:r>
    </w:p>
    <w:p w14:paraId="0F9787B3" w14:textId="433D8584" w:rsidR="006C4EA3" w:rsidRPr="00FA73D1" w:rsidRDefault="000262BB" w:rsidP="0093278B">
      <w:pPr>
        <w:rPr>
          <w:rFonts w:ascii="Arial" w:eastAsia="Times New Roman" w:hAnsi="Arial" w:cs="Arial"/>
          <w:color w:val="000000"/>
        </w:rPr>
      </w:pPr>
      <w:r w:rsidRPr="000262BB">
        <w:rPr>
          <w:rFonts w:ascii="Arial" w:eastAsia="Times New Roman" w:hAnsi="Arial" w:cs="Arial"/>
          <w:color w:val="000000"/>
        </w:rPr>
        <w:t xml:space="preserve">This material is being provided for informational or educational purposes only and does not </w:t>
      </w:r>
      <w:proofErr w:type="gramStart"/>
      <w:r w:rsidRPr="000262BB">
        <w:rPr>
          <w:rFonts w:ascii="Arial" w:eastAsia="Times New Roman" w:hAnsi="Arial" w:cs="Arial"/>
          <w:color w:val="000000"/>
        </w:rPr>
        <w:t>take into account</w:t>
      </w:r>
      <w:proofErr w:type="gramEnd"/>
      <w:r w:rsidRPr="000262BB">
        <w:rPr>
          <w:rFonts w:ascii="Arial" w:eastAsia="Times New Roman" w:hAnsi="Arial" w:cs="Arial"/>
          <w:color w:val="000000"/>
        </w:rPr>
        <w:t xml:space="preserve"> the investment objectives or financial situation of any client or prospective clients. The information is not intended as investment advice and is not a recommendation about managing or investing your retirement savings. If you would like information about your particular investment needs, please contact a financial professional.</w:t>
      </w:r>
    </w:p>
    <w:p w14:paraId="7304B98D" w14:textId="272D3B63" w:rsidR="006C4EA3" w:rsidRPr="006C4EA3" w:rsidRDefault="006C4EA3" w:rsidP="006C4EA3">
      <w:pPr>
        <w:spacing w:after="240"/>
        <w:rPr>
          <w:rFonts w:ascii="Arial Narrow" w:eastAsia="Times New Roman" w:hAnsi="Arial Narrow" w:cs="Times New Roman"/>
          <w:b/>
          <w:bCs/>
          <w:color w:val="000000"/>
          <w:sz w:val="18"/>
          <w:szCs w:val="18"/>
        </w:rPr>
      </w:pPr>
      <w:r w:rsidRPr="00DA0A4E">
        <w:rPr>
          <w:rFonts w:ascii="Arial" w:hAnsi="Arial" w:cs="Arial"/>
          <w:noProof/>
          <w:color w:val="000000" w:themeColor="text1"/>
          <w:sz w:val="20"/>
          <w:szCs w:val="20"/>
        </w:rPr>
        <mc:AlternateContent>
          <mc:Choice Requires="wps">
            <w:drawing>
              <wp:inline distT="0" distB="0" distL="0" distR="0" wp14:anchorId="0D4C0003" wp14:editId="3477D053">
                <wp:extent cx="5876925" cy="1650365"/>
                <wp:effectExtent l="0" t="0" r="28575" b="26035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76925" cy="16503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5489B0" w14:textId="77777777" w:rsidR="006C4EA3" w:rsidRPr="006C4EA3" w:rsidRDefault="006C4EA3" w:rsidP="006C4EA3">
                            <w:pPr>
                              <w:pStyle w:val="Headt4"/>
                              <w:spacing w:after="120"/>
                            </w:pPr>
                            <w:r w:rsidRPr="006C4EA3">
                              <w:t xml:space="preserve">INVESTMENT AND INSURANCE PRODUCTS ARE: </w:t>
                            </w:r>
                          </w:p>
                          <w:p w14:paraId="1B32FACF" w14:textId="77777777" w:rsidR="006C4EA3" w:rsidRPr="006C4EA3" w:rsidRDefault="006C4EA3" w:rsidP="006C4EA3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pacing w:after="80" w:line="276" w:lineRule="auto"/>
                              <w:ind w:left="446" w:hanging="446"/>
                              <w:contextualSpacing w:val="0"/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  <w:r w:rsidRPr="006C4EA3"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20"/>
                                <w:szCs w:val="20"/>
                              </w:rPr>
                              <w:t xml:space="preserve">NOT FDIC INSURED </w:t>
                            </w:r>
                          </w:p>
                          <w:p w14:paraId="0DCC90D3" w14:textId="77777777" w:rsidR="006C4EA3" w:rsidRPr="006C4EA3" w:rsidRDefault="006C4EA3" w:rsidP="006C4EA3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pacing w:after="80" w:line="276" w:lineRule="auto"/>
                              <w:ind w:left="446" w:hanging="446"/>
                              <w:contextualSpacing w:val="0"/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  <w:r w:rsidRPr="006C4EA3"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20"/>
                                <w:szCs w:val="20"/>
                              </w:rPr>
                              <w:t xml:space="preserve">NOT INSURED BY ANY FEDERAL GOVERNMENT AGENCY </w:t>
                            </w:r>
                          </w:p>
                          <w:p w14:paraId="7BDC95E9" w14:textId="77777777" w:rsidR="006C4EA3" w:rsidRPr="006C4EA3" w:rsidRDefault="006C4EA3" w:rsidP="006C4EA3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pacing w:after="80" w:line="276" w:lineRule="auto"/>
                              <w:ind w:left="446" w:hanging="446"/>
                              <w:contextualSpacing w:val="0"/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  <w:r w:rsidRPr="006C4EA3"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20"/>
                                <w:szCs w:val="20"/>
                              </w:rPr>
                              <w:t xml:space="preserve">NOT A DEPOSIT OR OTHER OBLIGATION OF, OR GUARANTEED BY, ANY BANK OR ITS AFFILIATES </w:t>
                            </w:r>
                          </w:p>
                          <w:p w14:paraId="587012BD" w14:textId="77777777" w:rsidR="006C4EA3" w:rsidRPr="006C4EA3" w:rsidRDefault="006C4EA3" w:rsidP="006C4EA3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pacing w:after="480" w:line="276" w:lineRule="auto"/>
                              <w:ind w:left="446" w:hanging="446"/>
                              <w:contextualSpacing w:val="0"/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  <w:r w:rsidRPr="006C4EA3"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20"/>
                                <w:szCs w:val="20"/>
                              </w:rPr>
                              <w:t>SUBJECT TO INVESTMENT RISKS INCLUDING POSSIBLE LOSS OF THE PRINCIPAL AMOUNT INVESTED</w:t>
                            </w:r>
                          </w:p>
                          <w:p w14:paraId="5E8BC9AE" w14:textId="77777777" w:rsidR="006C4EA3" w:rsidRDefault="006C4EA3" w:rsidP="006C4EA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0D4C000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width:462.75pt;height:129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">
                <v:textbox>
                  <w:txbxContent>
                    <w:p w14:paraId="595489B0" w14:textId="77777777" w:rsidR="006C4EA3" w:rsidRPr="006C4EA3" w:rsidRDefault="006C4EA3" w:rsidP="006C4EA3">
                      <w:pPr>
                        <w:pStyle w:val="Headt4"/>
                        <w:spacing w:after="120"/>
                      </w:pPr>
                      <w:r w:rsidRPr="006C4EA3">
                        <w:t xml:space="preserve">INVESTMENT AND INSURANCE PRODUCTS ARE: </w:t>
                      </w:r>
                    </w:p>
                    <w:p w14:paraId="1B32FACF" w14:textId="77777777" w:rsidR="006C4EA3" w:rsidRPr="006C4EA3" w:rsidRDefault="006C4EA3" w:rsidP="006C4EA3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pacing w:after="80" w:line="276" w:lineRule="auto"/>
                        <w:ind w:left="446" w:hanging="446"/>
                        <w:contextualSpacing w:val="0"/>
                        <w:rPr>
                          <w:rFonts w:ascii="Arial" w:hAnsi="Arial" w:cs="Arial"/>
                          <w:b/>
                          <w:bCs/>
                          <w:color w:val="000000"/>
                          <w:sz w:val="20"/>
                          <w:szCs w:val="20"/>
                        </w:rPr>
                      </w:pPr>
                      <w:r w:rsidRPr="006C4EA3">
                        <w:rPr>
                          <w:rFonts w:ascii="Arial" w:hAnsi="Arial" w:cs="Arial"/>
                          <w:b/>
                          <w:bCs/>
                          <w:color w:val="000000"/>
                          <w:sz w:val="20"/>
                          <w:szCs w:val="20"/>
                        </w:rPr>
                        <w:t xml:space="preserve">NOT FDIC INSURED </w:t>
                      </w:r>
                    </w:p>
                    <w:p w14:paraId="0DCC90D3" w14:textId="77777777" w:rsidR="006C4EA3" w:rsidRPr="006C4EA3" w:rsidRDefault="006C4EA3" w:rsidP="006C4EA3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pacing w:after="80" w:line="276" w:lineRule="auto"/>
                        <w:ind w:left="446" w:hanging="446"/>
                        <w:contextualSpacing w:val="0"/>
                        <w:rPr>
                          <w:rFonts w:ascii="Arial" w:hAnsi="Arial" w:cs="Arial"/>
                          <w:b/>
                          <w:bCs/>
                          <w:color w:val="000000"/>
                          <w:sz w:val="20"/>
                          <w:szCs w:val="20"/>
                        </w:rPr>
                      </w:pPr>
                      <w:r w:rsidRPr="006C4EA3">
                        <w:rPr>
                          <w:rFonts w:ascii="Arial" w:hAnsi="Arial" w:cs="Arial"/>
                          <w:b/>
                          <w:bCs/>
                          <w:color w:val="000000"/>
                          <w:sz w:val="20"/>
                          <w:szCs w:val="20"/>
                        </w:rPr>
                        <w:t xml:space="preserve">NOT INSURED BY ANY FEDERAL GOVERNMENT AGENCY </w:t>
                      </w:r>
                    </w:p>
                    <w:p w14:paraId="7BDC95E9" w14:textId="77777777" w:rsidR="006C4EA3" w:rsidRPr="006C4EA3" w:rsidRDefault="006C4EA3" w:rsidP="006C4EA3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pacing w:after="80" w:line="276" w:lineRule="auto"/>
                        <w:ind w:left="446" w:hanging="446"/>
                        <w:contextualSpacing w:val="0"/>
                        <w:rPr>
                          <w:rFonts w:ascii="Arial" w:hAnsi="Arial" w:cs="Arial"/>
                          <w:b/>
                          <w:bCs/>
                          <w:color w:val="000000"/>
                          <w:sz w:val="20"/>
                          <w:szCs w:val="20"/>
                        </w:rPr>
                      </w:pPr>
                      <w:r w:rsidRPr="006C4EA3">
                        <w:rPr>
                          <w:rFonts w:ascii="Arial" w:hAnsi="Arial" w:cs="Arial"/>
                          <w:b/>
                          <w:bCs/>
                          <w:color w:val="000000"/>
                          <w:sz w:val="20"/>
                          <w:szCs w:val="20"/>
                        </w:rPr>
                        <w:t xml:space="preserve">NOT A DEPOSIT OR OTHER OBLIGATION OF, OR GUARANTEED BY, ANY BANK OR ITS AFFILIATES </w:t>
                      </w:r>
                    </w:p>
                    <w:p w14:paraId="587012BD" w14:textId="77777777" w:rsidR="006C4EA3" w:rsidRPr="006C4EA3" w:rsidRDefault="006C4EA3" w:rsidP="006C4EA3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pacing w:after="480" w:line="276" w:lineRule="auto"/>
                        <w:ind w:left="446" w:hanging="446"/>
                        <w:contextualSpacing w:val="0"/>
                        <w:rPr>
                          <w:rFonts w:ascii="Arial" w:hAnsi="Arial" w:cs="Arial"/>
                          <w:b/>
                          <w:bCs/>
                          <w:color w:val="000000"/>
                          <w:sz w:val="20"/>
                          <w:szCs w:val="20"/>
                        </w:rPr>
                      </w:pPr>
                      <w:r w:rsidRPr="006C4EA3">
                        <w:rPr>
                          <w:rFonts w:ascii="Arial" w:hAnsi="Arial" w:cs="Arial"/>
                          <w:b/>
                          <w:bCs/>
                          <w:color w:val="000000"/>
                          <w:sz w:val="20"/>
                          <w:szCs w:val="20"/>
                        </w:rPr>
                        <w:t>SUBJECT TO INVESTMENT RISKS INCLUDING POSSIBLE LOSS OF THE PRINCIPAL AMOUNT INVESTED</w:t>
                      </w:r>
                    </w:p>
                    <w:p w14:paraId="5E8BC9AE" w14:textId="77777777" w:rsidR="006C4EA3" w:rsidRDefault="006C4EA3" w:rsidP="006C4EA3"/>
                  </w:txbxContent>
                </v:textbox>
                <w10:anchorlock/>
              </v:shape>
            </w:pict>
          </mc:Fallback>
        </mc:AlternateContent>
      </w:r>
    </w:p>
    <w:p w14:paraId="2F9333DC" w14:textId="77777777" w:rsidR="003B4402" w:rsidRPr="00FA73D1" w:rsidRDefault="0093278B" w:rsidP="002C63F7">
      <w:pPr>
        <w:pStyle w:val="Disclosure"/>
        <w:spacing w:after="240"/>
        <w:rPr>
          <w:rFonts w:ascii="Arial" w:hAnsi="Arial" w:cs="Arial"/>
          <w:i w:val="0"/>
          <w:iCs w:val="0"/>
          <w:sz w:val="22"/>
          <w:szCs w:val="22"/>
        </w:rPr>
      </w:pPr>
      <w:r w:rsidRPr="00FA73D1">
        <w:rPr>
          <w:rFonts w:ascii="Arial" w:hAnsi="Arial" w:cs="Arial"/>
          <w:i w:val="0"/>
          <w:iCs w:val="0"/>
          <w:sz w:val="22"/>
          <w:szCs w:val="22"/>
        </w:rPr>
        <w:lastRenderedPageBreak/>
        <w:t>The Prudential Insurance Company of America, Newark, NJ.</w:t>
      </w:r>
    </w:p>
    <w:p w14:paraId="7BC9499C" w14:textId="424D4C6E" w:rsidR="003E2204" w:rsidRPr="003E2204" w:rsidRDefault="003E2204" w:rsidP="003E2204">
      <w:pPr>
        <w:spacing w:after="0" w:line="240" w:lineRule="auto"/>
        <w:rPr>
          <w:rFonts w:ascii="Arial" w:hAnsi="Arial" w:cs="Arial"/>
          <w:color w:val="000000" w:themeColor="text1"/>
          <w:sz w:val="18"/>
          <w:szCs w:val="18"/>
        </w:rPr>
      </w:pPr>
      <w:r w:rsidRPr="003E2204">
        <w:rPr>
          <w:rFonts w:ascii="Arial" w:hAnsi="Arial" w:cs="Arial"/>
          <w:color w:val="000000" w:themeColor="text1"/>
          <w:sz w:val="18"/>
          <w:szCs w:val="18"/>
        </w:rPr>
        <w:t>10</w:t>
      </w:r>
      <w:r w:rsidR="004757A2">
        <w:rPr>
          <w:rFonts w:ascii="Arial" w:hAnsi="Arial" w:cs="Arial"/>
          <w:color w:val="000000" w:themeColor="text1"/>
          <w:sz w:val="18"/>
          <w:szCs w:val="18"/>
        </w:rPr>
        <w:t>84239</w:t>
      </w:r>
      <w:r w:rsidRPr="003E2204">
        <w:rPr>
          <w:rFonts w:ascii="Arial" w:hAnsi="Arial" w:cs="Arial"/>
          <w:color w:val="000000" w:themeColor="text1"/>
          <w:sz w:val="18"/>
          <w:szCs w:val="18"/>
        </w:rPr>
        <w:t xml:space="preserve">-00001-00 Ed. </w:t>
      </w:r>
      <w:r w:rsidR="00D70CDA">
        <w:rPr>
          <w:rFonts w:ascii="Arial" w:hAnsi="Arial" w:cs="Arial"/>
          <w:color w:val="000000" w:themeColor="text1"/>
          <w:sz w:val="18"/>
          <w:szCs w:val="18"/>
        </w:rPr>
        <w:t>12</w:t>
      </w:r>
      <w:r w:rsidRPr="003E2204">
        <w:rPr>
          <w:rFonts w:ascii="Arial" w:hAnsi="Arial" w:cs="Arial"/>
          <w:color w:val="000000" w:themeColor="text1"/>
          <w:sz w:val="18"/>
          <w:szCs w:val="18"/>
        </w:rPr>
        <w:t>/2024</w:t>
      </w:r>
    </w:p>
    <w:p w14:paraId="283354A2" w14:textId="190E8930" w:rsidR="00117D25" w:rsidRPr="003E2204" w:rsidRDefault="00D70CDA" w:rsidP="00D70CDA">
      <w:pPr>
        <w:spacing w:after="0" w:line="240" w:lineRule="auto"/>
        <w:rPr>
          <w:rFonts w:ascii="Arial" w:hAnsi="Arial" w:cs="Arial"/>
          <w:color w:val="000000" w:themeColor="text1"/>
          <w:sz w:val="18"/>
          <w:szCs w:val="18"/>
        </w:rPr>
      </w:pPr>
      <w:r w:rsidRPr="00D70CDA">
        <w:rPr>
          <w:rFonts w:ascii="Arial" w:hAnsi="Arial" w:cs="Arial"/>
          <w:color w:val="000000" w:themeColor="text1"/>
          <w:sz w:val="18"/>
          <w:szCs w:val="18"/>
        </w:rPr>
        <w:t>ISG_EM_ILI763_01</w:t>
      </w:r>
    </w:p>
    <w:sectPr w:rsidR="00117D25" w:rsidRPr="003E220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inionPro-Regular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PrudentialModern Light">
    <w:panose1 w:val="00000000000000000000"/>
    <w:charset w:val="00"/>
    <w:family w:val="auto"/>
    <w:pitch w:val="variable"/>
    <w:sig w:usb0="A000002F" w:usb1="40000048" w:usb2="00000000" w:usb3="00000000" w:csb0="00000111" w:csb1="00000000"/>
  </w:font>
  <w:font w:name="PrudentialModern">
    <w:panose1 w:val="00000000000000000000"/>
    <w:charset w:val="00"/>
    <w:family w:val="auto"/>
    <w:pitch w:val="variable"/>
    <w:sig w:usb0="A000002F" w:usb1="40000048" w:usb2="00000000" w:usb3="00000000" w:csb0="00000111" w:csb1="00000000"/>
  </w:font>
  <w:font w:name="PrudentialModern Med Cond">
    <w:altName w:val="Calibri"/>
    <w:panose1 w:val="00000000000000000000"/>
    <w:charset w:val="00"/>
    <w:family w:val="auto"/>
    <w:pitch w:val="variable"/>
    <w:sig w:usb0="A00000AF" w:usb1="4000204A" w:usb2="00000000" w:usb3="00000000" w:csb0="00000111" w:csb1="00000000"/>
  </w:font>
  <w:font w:name="PrudentialModern Medium">
    <w:panose1 w:val="00000000000000000000"/>
    <w:charset w:val="4D"/>
    <w:family w:val="auto"/>
    <w:pitch w:val="variable"/>
    <w:sig w:usb0="8000002F" w:usb1="40000048" w:usb2="00000000" w:usb3="00000000" w:csb0="0000011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C7D9A"/>
    <w:multiLevelType w:val="hybridMultilevel"/>
    <w:tmpl w:val="981014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E7384E"/>
    <w:multiLevelType w:val="hybridMultilevel"/>
    <w:tmpl w:val="F17EFACA"/>
    <w:lvl w:ilvl="0" w:tplc="CFA0A754">
      <w:numFmt w:val="bullet"/>
      <w:lvlText w:val="•"/>
      <w:lvlJc w:val="left"/>
      <w:pPr>
        <w:ind w:left="720" w:hanging="360"/>
      </w:pPr>
      <w:rPr>
        <w:rFonts w:ascii="Arial Narrow" w:eastAsia="Times New Roman" w:hAnsi="Arial Narrow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4B3712"/>
    <w:multiLevelType w:val="multilevel"/>
    <w:tmpl w:val="D8C0FB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CD2603B"/>
    <w:multiLevelType w:val="hybridMultilevel"/>
    <w:tmpl w:val="EF4E3A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47283A"/>
    <w:multiLevelType w:val="hybridMultilevel"/>
    <w:tmpl w:val="BB5087E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5304A9F"/>
    <w:multiLevelType w:val="hybridMultilevel"/>
    <w:tmpl w:val="06D8CF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7F529E"/>
    <w:multiLevelType w:val="hybridMultilevel"/>
    <w:tmpl w:val="617412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142B7A"/>
    <w:multiLevelType w:val="hybridMultilevel"/>
    <w:tmpl w:val="8E340428"/>
    <w:lvl w:ilvl="0" w:tplc="E91A1532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E44AA3"/>
    <w:multiLevelType w:val="multilevel"/>
    <w:tmpl w:val="11CE8F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218534E"/>
    <w:multiLevelType w:val="multilevel"/>
    <w:tmpl w:val="53FEC5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B5B76FD"/>
    <w:multiLevelType w:val="hybridMultilevel"/>
    <w:tmpl w:val="48F683CC"/>
    <w:lvl w:ilvl="0" w:tplc="2C90DF4E">
      <w:start w:val="4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B8C2C0E"/>
    <w:multiLevelType w:val="hybridMultilevel"/>
    <w:tmpl w:val="9B0CAAD6"/>
    <w:lvl w:ilvl="0" w:tplc="04090001">
      <w:start w:val="1"/>
      <w:numFmt w:val="bullet"/>
      <w:lvlText w:val=""/>
      <w:lvlJc w:val="left"/>
      <w:rPr>
        <w:rFonts w:ascii="Symbol" w:hAnsi="Symbol" w:hint="default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 w16cid:durableId="271472281">
    <w:abstractNumId w:val="4"/>
  </w:num>
  <w:num w:numId="2" w16cid:durableId="1855418117">
    <w:abstractNumId w:val="11"/>
  </w:num>
  <w:num w:numId="3" w16cid:durableId="1317879243">
    <w:abstractNumId w:val="7"/>
  </w:num>
  <w:num w:numId="4" w16cid:durableId="1907108108">
    <w:abstractNumId w:val="10"/>
  </w:num>
  <w:num w:numId="5" w16cid:durableId="1673024561">
    <w:abstractNumId w:val="6"/>
  </w:num>
  <w:num w:numId="6" w16cid:durableId="2023975539">
    <w:abstractNumId w:val="0"/>
  </w:num>
  <w:num w:numId="7" w16cid:durableId="1802570149">
    <w:abstractNumId w:val="5"/>
  </w:num>
  <w:num w:numId="8" w16cid:durableId="1140852892">
    <w:abstractNumId w:val="1"/>
  </w:num>
  <w:num w:numId="9" w16cid:durableId="1607616256">
    <w:abstractNumId w:val="9"/>
  </w:num>
  <w:num w:numId="10" w16cid:durableId="1422602825">
    <w:abstractNumId w:val="2"/>
  </w:num>
  <w:num w:numId="11" w16cid:durableId="1205677959">
    <w:abstractNumId w:val="8"/>
  </w:num>
  <w:num w:numId="12" w16cid:durableId="197992034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53CB"/>
    <w:rsid w:val="00003C7E"/>
    <w:rsid w:val="000262BB"/>
    <w:rsid w:val="00055544"/>
    <w:rsid w:val="00067F0E"/>
    <w:rsid w:val="000F4422"/>
    <w:rsid w:val="00117D25"/>
    <w:rsid w:val="001D281A"/>
    <w:rsid w:val="001E783F"/>
    <w:rsid w:val="001F15B2"/>
    <w:rsid w:val="00200A89"/>
    <w:rsid w:val="0027035A"/>
    <w:rsid w:val="002A0EBD"/>
    <w:rsid w:val="002C63F7"/>
    <w:rsid w:val="002D1E15"/>
    <w:rsid w:val="002D6D17"/>
    <w:rsid w:val="00315413"/>
    <w:rsid w:val="00371443"/>
    <w:rsid w:val="00371C40"/>
    <w:rsid w:val="003A511A"/>
    <w:rsid w:val="003B33DD"/>
    <w:rsid w:val="003B4402"/>
    <w:rsid w:val="003C14F8"/>
    <w:rsid w:val="003E2204"/>
    <w:rsid w:val="003E6B02"/>
    <w:rsid w:val="00420D92"/>
    <w:rsid w:val="00423817"/>
    <w:rsid w:val="004757A2"/>
    <w:rsid w:val="00483CB2"/>
    <w:rsid w:val="004D5DE0"/>
    <w:rsid w:val="00513565"/>
    <w:rsid w:val="00526668"/>
    <w:rsid w:val="00530603"/>
    <w:rsid w:val="00557734"/>
    <w:rsid w:val="005579BD"/>
    <w:rsid w:val="005A7AD0"/>
    <w:rsid w:val="005D25BA"/>
    <w:rsid w:val="00600B18"/>
    <w:rsid w:val="00675431"/>
    <w:rsid w:val="0069291C"/>
    <w:rsid w:val="006C4EA3"/>
    <w:rsid w:val="006D72C7"/>
    <w:rsid w:val="006E0553"/>
    <w:rsid w:val="006F712B"/>
    <w:rsid w:val="00715425"/>
    <w:rsid w:val="00725E86"/>
    <w:rsid w:val="00786B97"/>
    <w:rsid w:val="00790A4C"/>
    <w:rsid w:val="007C3D81"/>
    <w:rsid w:val="007E7299"/>
    <w:rsid w:val="00851367"/>
    <w:rsid w:val="00855D94"/>
    <w:rsid w:val="008B28CB"/>
    <w:rsid w:val="008D7624"/>
    <w:rsid w:val="00900A98"/>
    <w:rsid w:val="00912251"/>
    <w:rsid w:val="0093278B"/>
    <w:rsid w:val="00986C37"/>
    <w:rsid w:val="009B26CF"/>
    <w:rsid w:val="009C12B3"/>
    <w:rsid w:val="009D77EF"/>
    <w:rsid w:val="009E539C"/>
    <w:rsid w:val="00A1472F"/>
    <w:rsid w:val="00AA0A28"/>
    <w:rsid w:val="00AA1358"/>
    <w:rsid w:val="00AA3503"/>
    <w:rsid w:val="00AE4CCA"/>
    <w:rsid w:val="00B01F05"/>
    <w:rsid w:val="00B36565"/>
    <w:rsid w:val="00B419C6"/>
    <w:rsid w:val="00B432ED"/>
    <w:rsid w:val="00B72733"/>
    <w:rsid w:val="00B7278A"/>
    <w:rsid w:val="00BA4721"/>
    <w:rsid w:val="00BB4FFF"/>
    <w:rsid w:val="00BE66ED"/>
    <w:rsid w:val="00BF55B9"/>
    <w:rsid w:val="00C25B1F"/>
    <w:rsid w:val="00C30C38"/>
    <w:rsid w:val="00C36141"/>
    <w:rsid w:val="00C400A1"/>
    <w:rsid w:val="00C52435"/>
    <w:rsid w:val="00C8690A"/>
    <w:rsid w:val="00CB53CB"/>
    <w:rsid w:val="00D41E88"/>
    <w:rsid w:val="00D70CDA"/>
    <w:rsid w:val="00D7195C"/>
    <w:rsid w:val="00EC05A1"/>
    <w:rsid w:val="00ED2AE2"/>
    <w:rsid w:val="00F22300"/>
    <w:rsid w:val="00F66C3F"/>
    <w:rsid w:val="00F846B1"/>
    <w:rsid w:val="00FA0FC6"/>
    <w:rsid w:val="00FA73D1"/>
    <w:rsid w:val="00FD18C7"/>
    <w:rsid w:val="00FD4973"/>
    <w:rsid w:val="00FF71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8F2196"/>
  <w15:chartTrackingRefBased/>
  <w15:docId w15:val="{DB58C4FC-7297-4ED4-B3EC-029F7C422A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Title"/>
    <w:next w:val="Normal"/>
    <w:link w:val="Heading1Char"/>
    <w:uiPriority w:val="9"/>
    <w:qFormat/>
    <w:rsid w:val="002D6D17"/>
    <w:pPr>
      <w:outlineLvl w:val="0"/>
    </w:pPr>
    <w:rPr>
      <w:rFonts w:ascii="Arial Narrow" w:hAnsi="Arial Narrow" w:cs="Arial"/>
      <w:b/>
      <w:bCs/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7278A"/>
    <w:pPr>
      <w:spacing w:line="240" w:lineRule="auto"/>
      <w:outlineLvl w:val="1"/>
    </w:pPr>
    <w:rPr>
      <w:rFonts w:ascii="Arial" w:hAnsi="Arial" w:cs="Arial"/>
      <w:b/>
      <w:bCs/>
      <w:color w:val="000000" w:themeColor="tex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C4EA3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B53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53CB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CB53C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67F0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C3D81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D1E15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6E055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E055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E055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55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553"/>
    <w:rPr>
      <w:b/>
      <w:bCs/>
      <w:sz w:val="20"/>
      <w:szCs w:val="20"/>
    </w:rPr>
  </w:style>
  <w:style w:type="paragraph" w:customStyle="1" w:styleId="BasicParagraph">
    <w:name w:val="[Basic Paragraph]"/>
    <w:basedOn w:val="Normal"/>
    <w:uiPriority w:val="99"/>
    <w:rsid w:val="00C400A1"/>
    <w:pPr>
      <w:autoSpaceDE w:val="0"/>
      <w:autoSpaceDN w:val="0"/>
      <w:adjustRightInd w:val="0"/>
      <w:spacing w:after="0" w:line="288" w:lineRule="auto"/>
      <w:textAlignment w:val="center"/>
    </w:pPr>
    <w:rPr>
      <w:rFonts w:ascii="MinionPro-Regular" w:hAnsi="MinionPro-Regular" w:cs="MinionPro-Regular"/>
      <w:color w:val="000000"/>
      <w:sz w:val="24"/>
      <w:szCs w:val="24"/>
    </w:rPr>
  </w:style>
  <w:style w:type="paragraph" w:customStyle="1" w:styleId="P-Bodycopy">
    <w:name w:val="P - Body copy"/>
    <w:basedOn w:val="Normal"/>
    <w:uiPriority w:val="99"/>
    <w:rsid w:val="00C400A1"/>
    <w:pPr>
      <w:suppressAutoHyphens/>
      <w:autoSpaceDE w:val="0"/>
      <w:autoSpaceDN w:val="0"/>
      <w:adjustRightInd w:val="0"/>
      <w:spacing w:after="180" w:line="300" w:lineRule="atLeast"/>
      <w:textAlignment w:val="center"/>
    </w:pPr>
    <w:rPr>
      <w:rFonts w:ascii="PrudentialModern Light" w:hAnsi="PrudentialModern Light" w:cs="PrudentialModern Light"/>
      <w:color w:val="000000"/>
      <w:sz w:val="20"/>
      <w:szCs w:val="20"/>
    </w:rPr>
  </w:style>
  <w:style w:type="paragraph" w:customStyle="1" w:styleId="H3-BodyHeadline">
    <w:name w:val="H3 - Body Headline"/>
    <w:basedOn w:val="Normal"/>
    <w:uiPriority w:val="99"/>
    <w:rsid w:val="00055544"/>
    <w:pPr>
      <w:suppressAutoHyphens/>
      <w:autoSpaceDE w:val="0"/>
      <w:autoSpaceDN w:val="0"/>
      <w:adjustRightInd w:val="0"/>
      <w:spacing w:before="270" w:after="180" w:line="400" w:lineRule="atLeast"/>
      <w:textAlignment w:val="center"/>
    </w:pPr>
    <w:rPr>
      <w:rFonts w:ascii="PrudentialModern" w:hAnsi="PrudentialModern" w:cs="PrudentialModern"/>
      <w:b/>
      <w:bCs/>
      <w:color w:val="00002D"/>
      <w:spacing w:val="-8"/>
      <w:sz w:val="32"/>
      <w:szCs w:val="32"/>
    </w:rPr>
  </w:style>
  <w:style w:type="paragraph" w:customStyle="1" w:styleId="Disclosure">
    <w:name w:val="Disclosure"/>
    <w:basedOn w:val="Normal"/>
    <w:uiPriority w:val="99"/>
    <w:rsid w:val="0093278B"/>
    <w:pPr>
      <w:suppressAutoHyphens/>
      <w:autoSpaceDE w:val="0"/>
      <w:autoSpaceDN w:val="0"/>
      <w:adjustRightInd w:val="0"/>
      <w:spacing w:after="90" w:line="260" w:lineRule="atLeast"/>
      <w:textAlignment w:val="center"/>
    </w:pPr>
    <w:rPr>
      <w:rFonts w:ascii="PrudentialModern Med Cond" w:hAnsi="PrudentialModern Med Cond" w:cs="PrudentialModern Med Cond"/>
      <w:i/>
      <w:iCs/>
      <w:color w:val="000000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C8690A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8690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Revision">
    <w:name w:val="Revision"/>
    <w:hidden/>
    <w:uiPriority w:val="99"/>
    <w:semiHidden/>
    <w:rsid w:val="00FF7180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2D6D17"/>
    <w:rPr>
      <w:rFonts w:ascii="Arial Narrow" w:eastAsiaTheme="majorEastAsia" w:hAnsi="Arial Narrow" w:cs="Arial"/>
      <w:b/>
      <w:bCs/>
      <w:spacing w:val="-10"/>
      <w:kern w:val="28"/>
      <w:sz w:val="44"/>
      <w:szCs w:val="44"/>
    </w:rPr>
  </w:style>
  <w:style w:type="character" w:customStyle="1" w:styleId="Heading2Char">
    <w:name w:val="Heading 2 Char"/>
    <w:basedOn w:val="DefaultParagraphFont"/>
    <w:link w:val="Heading2"/>
    <w:uiPriority w:val="9"/>
    <w:rsid w:val="00B7278A"/>
    <w:rPr>
      <w:rFonts w:ascii="Arial" w:hAnsi="Arial" w:cs="Arial"/>
      <w:b/>
      <w:bCs/>
      <w:color w:val="000000" w:themeColor="text1"/>
    </w:rPr>
  </w:style>
  <w:style w:type="paragraph" w:customStyle="1" w:styleId="Headt4">
    <w:name w:val="Headt 4"/>
    <w:basedOn w:val="Heading4"/>
    <w:qFormat/>
    <w:rsid w:val="006C4EA3"/>
    <w:pPr>
      <w:spacing w:line="276" w:lineRule="auto"/>
    </w:pPr>
    <w:rPr>
      <w:rFonts w:ascii="Arial" w:eastAsia="Times New Roman" w:hAnsi="Arial" w:cs="Arial"/>
      <w:b/>
      <w:bCs/>
      <w:i w:val="0"/>
      <w:color w:val="000000"/>
      <w:sz w:val="20"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C4EA3"/>
    <w:rPr>
      <w:rFonts w:asciiTheme="majorHAnsi" w:eastAsiaTheme="majorEastAsia" w:hAnsiTheme="majorHAnsi" w:cstheme="majorBidi"/>
      <w:i/>
      <w:iCs/>
      <w:color w:val="2F5496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330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01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82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7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434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22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57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51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33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8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58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40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0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421</Words>
  <Characters>2400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Discover The Advantages of Life Insurance</vt:lpstr>
    </vt:vector>
  </TitlesOfParts>
  <Company/>
  <LinksUpToDate>false</LinksUpToDate>
  <CharactersWithSpaces>2816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Discover The Advantages of Life Insurance</dc:title>
  <dc:subject/>
  <dc:creator>Prudential</dc:creator>
  <cp:keywords/>
  <dc:description/>
  <cp:lastModifiedBy>Sarah Danchak</cp:lastModifiedBy>
  <cp:revision>2</cp:revision>
  <cp:lastPrinted>2024-04-18T14:09:00Z</cp:lastPrinted>
  <dcterms:created xsi:type="dcterms:W3CDTF">2024-12-11T18:34:00Z</dcterms:created>
  <dcterms:modified xsi:type="dcterms:W3CDTF">2024-12-11T18:34:00Z</dcterms:modified>
</cp:coreProperties>
</file>